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F" w:rsidRPr="009C220F" w:rsidRDefault="009C220F" w:rsidP="009C220F">
      <w:pPr>
        <w:jc w:val="center"/>
        <w:rPr>
          <w:rFonts w:ascii="Arial" w:hAnsi="Arial" w:cs="Arial"/>
          <w:b/>
          <w:sz w:val="32"/>
          <w:u w:val="single"/>
        </w:rPr>
      </w:pPr>
      <w:proofErr w:type="gramStart"/>
      <w:r w:rsidRPr="009C220F">
        <w:rPr>
          <w:rFonts w:ascii="Arial" w:hAnsi="Arial" w:cs="Arial"/>
          <w:b/>
          <w:sz w:val="32"/>
          <w:u w:val="single"/>
        </w:rPr>
        <w:t>The role of the father – true or false?</w:t>
      </w:r>
      <w:proofErr w:type="gramEnd"/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154"/>
        <w:gridCol w:w="1617"/>
        <w:gridCol w:w="4294"/>
      </w:tblGrid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CE359F">
              <w:rPr>
                <w:rFonts w:ascii="Arial" w:hAnsi="Arial" w:cs="Arial"/>
                <w:b/>
                <w:sz w:val="28"/>
                <w:szCs w:val="30"/>
              </w:rPr>
              <w:t>True/False</w:t>
            </w:r>
          </w:p>
        </w:tc>
        <w:tc>
          <w:tcPr>
            <w:tcW w:w="4294" w:type="dxa"/>
          </w:tcPr>
          <w:p w:rsidR="009C220F" w:rsidRPr="009C220F" w:rsidRDefault="009C220F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Comment</w:t>
            </w: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Fathers play the role of secondary attachment figure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 w:rsidP="00023458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 key factor in establishing the principle caregiver role i</w:t>
            </w:r>
            <w:r w:rsidR="00023458">
              <w:rPr>
                <w:rFonts w:ascii="Arial" w:hAnsi="Arial" w:cs="Arial"/>
                <w:sz w:val="24"/>
                <w:szCs w:val="24"/>
              </w:rPr>
              <w:t>s</w:t>
            </w:r>
            <w:r w:rsidRPr="009C220F">
              <w:rPr>
                <w:rFonts w:ascii="Arial" w:hAnsi="Arial" w:cs="Arial"/>
                <w:sz w:val="24"/>
                <w:szCs w:val="24"/>
              </w:rPr>
              <w:t xml:space="preserve"> the amount of time spent with the infant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Most men may not be psychologically equipped to form intense attachment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Biological factors may explain why men are less equipped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are no longer sex-stereotypes that affect male behaviour e.g. “It is feminine to be sensitive to others”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is evidence which contradicts the idea that men are less sensitive than women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Research suggests that fathers are less playful, less active and less likely to provide challenging situations for their children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Mothers tend to play a more conventional parenting role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A lack of sensitivity in fathers could be seen as a positive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223" w:rsidRDefault="004D2223"/>
    <w:p w:rsidR="00743538" w:rsidRDefault="00743538"/>
    <w:p w:rsidR="00743538" w:rsidRPr="009C220F" w:rsidRDefault="00743538" w:rsidP="00743538">
      <w:pPr>
        <w:jc w:val="center"/>
        <w:rPr>
          <w:rFonts w:ascii="Arial" w:hAnsi="Arial" w:cs="Arial"/>
          <w:b/>
          <w:sz w:val="32"/>
          <w:u w:val="single"/>
        </w:rPr>
      </w:pPr>
      <w:proofErr w:type="gramStart"/>
      <w:r w:rsidRPr="009C220F">
        <w:rPr>
          <w:rFonts w:ascii="Arial" w:hAnsi="Arial" w:cs="Arial"/>
          <w:b/>
          <w:sz w:val="32"/>
          <w:u w:val="single"/>
        </w:rPr>
        <w:lastRenderedPageBreak/>
        <w:t>The role of the father – true or false?</w:t>
      </w:r>
      <w:proofErr w:type="gramEnd"/>
      <w:r>
        <w:rPr>
          <w:rFonts w:ascii="Arial" w:hAnsi="Arial" w:cs="Arial"/>
          <w:b/>
          <w:sz w:val="32"/>
          <w:u w:val="single"/>
        </w:rPr>
        <w:t xml:space="preserve"> </w:t>
      </w:r>
      <w:r w:rsidRPr="00743538">
        <w:rPr>
          <w:rFonts w:ascii="Arial" w:hAnsi="Arial" w:cs="Arial"/>
          <w:b/>
          <w:color w:val="FF0000"/>
          <w:sz w:val="32"/>
          <w:u w:val="single"/>
        </w:rPr>
        <w:t>TEACHER’S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154"/>
        <w:gridCol w:w="1617"/>
        <w:gridCol w:w="4294"/>
      </w:tblGrid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617" w:type="dxa"/>
          </w:tcPr>
          <w:p w:rsidR="00743538" w:rsidRPr="00CE359F" w:rsidRDefault="00743538" w:rsidP="00BE183E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CE359F">
              <w:rPr>
                <w:rFonts w:ascii="Arial" w:hAnsi="Arial" w:cs="Arial"/>
                <w:b/>
                <w:sz w:val="28"/>
                <w:szCs w:val="30"/>
              </w:rPr>
              <w:t>True/False</w:t>
            </w: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Comment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Fathers play the role of secondary attachment figure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8B47C6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They are less likely to be primary attachment figures due to less time spent with infant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 key factor in establishing</w:t>
            </w:r>
            <w:r w:rsidR="00023458">
              <w:rPr>
                <w:rFonts w:ascii="Arial" w:hAnsi="Arial" w:cs="Arial"/>
                <w:sz w:val="24"/>
                <w:szCs w:val="24"/>
              </w:rPr>
              <w:t xml:space="preserve"> the principle caregiver role is</w:t>
            </w:r>
            <w:bookmarkStart w:id="0" w:name="_GoBack"/>
            <w:bookmarkEnd w:id="0"/>
            <w:r w:rsidRPr="009C220F">
              <w:rPr>
                <w:rFonts w:ascii="Arial" w:hAnsi="Arial" w:cs="Arial"/>
                <w:sz w:val="24"/>
                <w:szCs w:val="24"/>
              </w:rPr>
              <w:t xml:space="preserve"> the amount of time spent with the infant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8B47C6" w:rsidRDefault="008B47C6" w:rsidP="00BE18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Lamb (1997) little relationship between father accessibility and infant-father attachment</w:t>
            </w:r>
          </w:p>
          <w:p w:rsidR="00743538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Most men may not be psychologically equipped to form intense attachment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Lack of emotional sensitivity, due to biological or social factors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Biological factors may explain why men are less equipped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Female hormone oestrogen underlies caring behaviour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are no longer sex-stereotypes that affect male behaviour e.g. “It is feminine to be sensitive to others”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is evidence which contradicts the idea that men are less sensitive than women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8B47C6" w:rsidRDefault="008B47C6" w:rsidP="00BE18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Frodi</w:t>
            </w:r>
            <w:proofErr w:type="spellEnd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 et al (1978)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showed videos of infants crying and found no difference in the physiological responses of men and women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Research suggests that fathers are less playful, less active and less likely to provide challenging situations for their children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Father is an exciting playmate whereas mothers are more conventional (tend to read) Geiger (1996)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Mothers tend to play a more conventional parenting role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 xml:space="preserve">True 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Father is an exciting playmate whereas mothers are more conventional (tend to read) Geiger (1996)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A lack of sensitivity in fathers could be seen as a positive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White &amp; </w:t>
            </w:r>
            <w:proofErr w:type="spellStart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Woolett</w:t>
            </w:r>
            <w:proofErr w:type="spellEnd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 (1992) lack of sensitivity from fathers fosters problem-solving</w:t>
            </w:r>
          </w:p>
        </w:tc>
      </w:tr>
    </w:tbl>
    <w:p w:rsidR="00743538" w:rsidRDefault="00743538"/>
    <w:sectPr w:rsidR="0074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F"/>
    <w:rsid w:val="00023458"/>
    <w:rsid w:val="004D2223"/>
    <w:rsid w:val="00743538"/>
    <w:rsid w:val="008B47C6"/>
    <w:rsid w:val="009C220F"/>
    <w:rsid w:val="00C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524EB0AA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2015-12-02T15:51:00Z</dcterms:created>
  <dcterms:modified xsi:type="dcterms:W3CDTF">2015-12-09T11:56:00Z</dcterms:modified>
</cp:coreProperties>
</file>