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D4722E" w:rsidP="00D4722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4722E">
        <w:rPr>
          <w:rFonts w:ascii="Comic Sans MS" w:hAnsi="Comic Sans MS"/>
          <w:b/>
          <w:sz w:val="24"/>
          <w:szCs w:val="24"/>
          <w:u w:val="single"/>
        </w:rPr>
        <w:t>Cultural Variations in Attachment Types</w:t>
      </w:r>
    </w:p>
    <w:tbl>
      <w:tblPr>
        <w:tblpPr w:leftFromText="180" w:rightFromText="180" w:vertAnchor="text" w:horzAnchor="margin" w:tblpXSpec="center" w:tblpY="137"/>
        <w:tblW w:w="8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227"/>
        <w:gridCol w:w="2132"/>
        <w:gridCol w:w="2133"/>
      </w:tblGrid>
      <w:tr w:rsidR="00D4722E" w:rsidRPr="00D4722E" w:rsidTr="005C6E92">
        <w:trPr>
          <w:trHeight w:val="280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Country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Secure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Insecure-Avoidant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Insecure-Resistant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Germany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57</w:t>
            </w:r>
          </w:p>
        </w:tc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2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8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Britain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75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3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Israel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63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30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Japan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68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27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China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25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USA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65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21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14</w:t>
            </w:r>
          </w:p>
        </w:tc>
      </w:tr>
      <w:tr w:rsidR="00D4722E" w:rsidRPr="00D4722E" w:rsidTr="005C6E92">
        <w:trPr>
          <w:trHeight w:val="105"/>
        </w:trPr>
        <w:tc>
          <w:tcPr>
            <w:tcW w:w="883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D4722E" w:rsidRDefault="00D4722E" w:rsidP="00D4722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Findings:</w:t>
      </w:r>
    </w:p>
    <w:p w:rsidR="00D4722E" w:rsidRDefault="00D4722E" w:rsidP="00D4722E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main/most dominant attachment type across all cultures was _______ _________. ____________ had the highest proportion of securely attached infants (____).</w:t>
      </w:r>
      <w:r w:rsidR="005C6E92">
        <w:rPr>
          <w:rFonts w:ascii="Comic Sans MS" w:hAnsi="Comic Sans MS"/>
          <w:sz w:val="24"/>
          <w:szCs w:val="24"/>
        </w:rPr>
        <w:t xml:space="preserve"> This suggests little variation in child-rea</w:t>
      </w:r>
      <w:r w:rsidR="00190694">
        <w:rPr>
          <w:rFonts w:ascii="Comic Sans MS" w:hAnsi="Comic Sans MS"/>
          <w:sz w:val="24"/>
          <w:szCs w:val="24"/>
        </w:rPr>
        <w:t>ring practices between cultures (cultures have similar child rearing practices in the most part causing a dominant secure attachment type).</w:t>
      </w:r>
    </w:p>
    <w:p w:rsidR="00D4722E" w:rsidRDefault="00D4722E" w:rsidP="00D4722E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Across most cultures, the second most common attachment type was _________ ____________ followed by ___________ ___________.</w:t>
      </w:r>
    </w:p>
    <w:p w:rsidR="00D4722E" w:rsidRDefault="00D4722E" w:rsidP="00D4722E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__________ had the highest number of insecure resistant infants. _________ (27) and _________ (3), this can be explained through cultural </w:t>
      </w:r>
      <w:r w:rsidR="00551543">
        <w:rPr>
          <w:rFonts w:ascii="Comic Sans MS" w:hAnsi="Comic Sans MS"/>
          <w:sz w:val="24"/>
          <w:szCs w:val="24"/>
        </w:rPr>
        <w:t xml:space="preserve">child rearing practices for example, </w:t>
      </w:r>
      <w:r>
        <w:rPr>
          <w:rFonts w:ascii="Comic Sans MS" w:hAnsi="Comic Sans MS"/>
          <w:sz w:val="24"/>
          <w:szCs w:val="24"/>
        </w:rPr>
        <w:t xml:space="preserve"> in __________ parents</w:t>
      </w:r>
      <w:r w:rsidR="0055154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</w:t>
      </w:r>
      <w:r w:rsidR="00551543">
        <w:rPr>
          <w:rFonts w:ascii="Comic Sans MS" w:hAnsi="Comic Sans MS"/>
          <w:sz w:val="24"/>
          <w:szCs w:val="24"/>
        </w:rPr>
        <w:t>________________________</w:t>
      </w:r>
      <w:bookmarkStart w:id="0" w:name="_GoBack"/>
      <w:bookmarkEnd w:id="0"/>
      <w:r w:rsidR="0055154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 and in _________ infants are reared in _________ ______________________________________________________________________________________________________________________________________________________________________________________________________</w:t>
      </w:r>
    </w:p>
    <w:p w:rsidR="00D4722E" w:rsidRDefault="00D4722E" w:rsidP="00D4722E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Germany had the highest number of ___________ ____________ infants (35). This can be explained by the fact that parents _________________________________ ____________________________________________________________________________________________________________________________________.</w:t>
      </w:r>
    </w:p>
    <w:p w:rsidR="00D4722E" w:rsidRPr="005C6E92" w:rsidRDefault="005C6E92" w:rsidP="005C6E92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fact that secure attachments were most common across all cultures suggests</w:t>
      </w:r>
      <w:r w:rsidR="00D4722E">
        <w:rPr>
          <w:rFonts w:ascii="Comic Sans MS" w:hAnsi="Comic Sans MS"/>
          <w:sz w:val="24"/>
          <w:szCs w:val="24"/>
        </w:rPr>
        <w:t xml:space="preserve"> that differences in attachment </w:t>
      </w:r>
      <w:r w:rsidR="00D4722E" w:rsidRPr="00D4722E">
        <w:rPr>
          <w:rFonts w:ascii="Comic Sans MS" w:hAnsi="Comic Sans MS"/>
          <w:b/>
          <w:sz w:val="24"/>
          <w:szCs w:val="24"/>
          <w:u w:val="single"/>
        </w:rPr>
        <w:t>within</w:t>
      </w:r>
      <w:r w:rsidR="00D4722E">
        <w:rPr>
          <w:rFonts w:ascii="Comic Sans MS" w:hAnsi="Comic Sans MS"/>
          <w:sz w:val="24"/>
          <w:szCs w:val="24"/>
        </w:rPr>
        <w:t xml:space="preserve"> a culture are far greater than those found </w:t>
      </w:r>
      <w:r w:rsidR="00D4722E" w:rsidRPr="00D4722E">
        <w:rPr>
          <w:rFonts w:ascii="Comic Sans MS" w:hAnsi="Comic Sans MS"/>
          <w:b/>
          <w:sz w:val="24"/>
          <w:szCs w:val="24"/>
          <w:u w:val="single"/>
        </w:rPr>
        <w:t>between</w:t>
      </w:r>
      <w:r w:rsidR="00D4722E">
        <w:rPr>
          <w:rFonts w:ascii="Comic Sans MS" w:hAnsi="Comic Sans MS"/>
          <w:sz w:val="24"/>
          <w:szCs w:val="24"/>
        </w:rPr>
        <w:t xml:space="preserve"> cultures.</w:t>
      </w:r>
      <w:r>
        <w:rPr>
          <w:rFonts w:ascii="Comic Sans MS" w:hAnsi="Comic Sans MS"/>
          <w:sz w:val="24"/>
          <w:szCs w:val="24"/>
        </w:rPr>
        <w:t xml:space="preserve"> This means that it is wrong to think everyone in a culture has the same child-rearing practices (i.e. not everyone in England will raise their children in exactly the same way). Within a culture there are many _____ ___________ all with their own way of rearing children (for example, in the UK, middle class parents may raise their children in a different way to working class parents).</w:t>
      </w:r>
    </w:p>
    <w:sectPr w:rsidR="00D4722E" w:rsidRPr="005C6E92" w:rsidSect="005C6E92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B41"/>
    <w:multiLevelType w:val="hybridMultilevel"/>
    <w:tmpl w:val="F7A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2E"/>
    <w:rsid w:val="0013293B"/>
    <w:rsid w:val="00190694"/>
    <w:rsid w:val="00551543"/>
    <w:rsid w:val="005C6E92"/>
    <w:rsid w:val="00742524"/>
    <w:rsid w:val="00D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62D3ED6F</Template>
  <TotalTime>185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2016-01-12T12:28:00Z</dcterms:created>
  <dcterms:modified xsi:type="dcterms:W3CDTF">2016-01-12T15:45:00Z</dcterms:modified>
</cp:coreProperties>
</file>