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B" w:rsidRDefault="002E7552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-629285</wp:posOffset>
                </wp:positionV>
                <wp:extent cx="7110730" cy="1151255"/>
                <wp:effectExtent l="19050" t="19050" r="13970" b="1079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in the Van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Izendoorn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meta-analysis there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total of nearly 2000 babies and their primary attachment figures.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4.45pt;margin-top:-49.55pt;width:559.9pt;height:9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" strokeweight="2.25pt">
                <v:textbox>
                  <w:txbxContent>
                    <w:p w:rsidR="00E12A3F" w:rsidRPr="00CD091B" w:rsidRDefault="00E12A3F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E12A3F" w:rsidRPr="00CD091B" w:rsidRDefault="00E12A3F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in the Van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Izendoorn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meta-analysis there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total of nearly 2000 babies and their primary attachment figures.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5126990</wp:posOffset>
                </wp:positionV>
                <wp:extent cx="7096125" cy="1151255"/>
                <wp:effectExtent l="19050" t="19050" r="28575" b="1079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E12A3F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E12A3F" w:rsidRPr="002E7552" w:rsidRDefault="00E12A3F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is it a weakness if the attachment categories do not reflect cultural differences? Why would this be a problem when it comes to generalising the findings? Are we </w:t>
                            </w:r>
                            <w:r w:rsidR="00C93E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right to judge other cultures by our own standards?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52.05pt;margin-top:403.7pt;width:558.75pt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BdKwIAAFI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" strokeweight="2.25pt">
                <v:textbox>
                  <w:txbxContent>
                    <w:p w:rsidR="00E12A3F" w:rsidRDefault="00E12A3F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E12A3F" w:rsidRPr="002E7552" w:rsidRDefault="00E12A3F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is it a weakness if the attachment categories do not reflect cultural differences? Why would this be a problem when it comes to generalising the findings? Are we </w:t>
                      </w:r>
                      <w:r w:rsidR="00C93E89">
                        <w:rPr>
                          <w:rFonts w:ascii="Comic Sans MS" w:hAnsi="Comic Sans MS"/>
                          <w:sz w:val="24"/>
                          <w:szCs w:val="24"/>
                        </w:rPr>
                        <w:t>right to judge other cultures by our own standards?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3975735</wp:posOffset>
                </wp:positionV>
                <wp:extent cx="7110730" cy="1151255"/>
                <wp:effectExtent l="19050" t="19050" r="13970" b="1079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E12A3F" w:rsidRDefault="00E12A3F" w:rsidP="00E12A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12A3F">
                              <w:rPr>
                                <w:rFonts w:ascii="Comic Sans MS" w:hAnsi="Comic Sans MS"/>
                                <w:b/>
                              </w:rPr>
                              <w:t xml:space="preserve">Example - For example, </w:t>
                            </w:r>
                            <w:r w:rsidRPr="00E12A3F">
                              <w:rPr>
                                <w:rFonts w:ascii="Comic Sans MS" w:hAnsi="Comic Sans MS"/>
                              </w:rPr>
                              <w:t xml:space="preserve">the Strange Situation was developed by Ainsworth (an American researcher) based on </w:t>
                            </w:r>
                            <w:proofErr w:type="spellStart"/>
                            <w:r w:rsidRPr="00E12A3F">
                              <w:rPr>
                                <w:rFonts w:ascii="Comic Sans MS" w:hAnsi="Comic Sans MS"/>
                              </w:rPr>
                              <w:t>Bowlby’s</w:t>
                            </w:r>
                            <w:proofErr w:type="spellEnd"/>
                            <w:r w:rsidRPr="00E12A3F">
                              <w:rPr>
                                <w:rFonts w:ascii="Comic Sans MS" w:hAnsi="Comic Sans MS"/>
                              </w:rPr>
                              <w:t xml:space="preserve"> British theory. In the strange situation, the lack of separation and stranger anxiety and a lack of reunion behaviour would indicate an insecure attachment. In Germany, this behaviour would indicate independence rather than avoidance.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53.3pt;margin-top:313.05pt;width:559.9pt;height:9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" strokeweight="2.25pt">
                <v:textbox>
                  <w:txbxContent>
                    <w:p w:rsidR="00E12A3F" w:rsidRPr="00E12A3F" w:rsidRDefault="00E12A3F" w:rsidP="00E12A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12A3F">
                        <w:rPr>
                          <w:rFonts w:ascii="Comic Sans MS" w:hAnsi="Comic Sans MS"/>
                          <w:b/>
                        </w:rPr>
                        <w:t xml:space="preserve">Example - For example, </w:t>
                      </w:r>
                      <w:r w:rsidRPr="00E12A3F">
                        <w:rPr>
                          <w:rFonts w:ascii="Comic Sans MS" w:hAnsi="Comic Sans MS"/>
                        </w:rPr>
                        <w:t xml:space="preserve">the Strange Situation was developed by Ainsworth (an American researcher) based on </w:t>
                      </w:r>
                      <w:proofErr w:type="spellStart"/>
                      <w:r w:rsidRPr="00E12A3F">
                        <w:rPr>
                          <w:rFonts w:ascii="Comic Sans MS" w:hAnsi="Comic Sans MS"/>
                        </w:rPr>
                        <w:t>Bowlby’s</w:t>
                      </w:r>
                      <w:proofErr w:type="spellEnd"/>
                      <w:r w:rsidRPr="00E12A3F">
                        <w:rPr>
                          <w:rFonts w:ascii="Comic Sans MS" w:hAnsi="Comic Sans MS"/>
                        </w:rPr>
                        <w:t xml:space="preserve"> British theory. In the strange situation, the lack of separation and stranger anxiety and a lack of reunion behaviour would indicate an insecure attachment. In Germany, this behaviour would indicate independence rather than avoidance.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7429500</wp:posOffset>
                </wp:positionV>
                <wp:extent cx="7096125" cy="1151255"/>
                <wp:effectExtent l="19050" t="19050" r="28575" b="1079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C93E89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E12A3F" w:rsidRPr="002E7552" w:rsidRDefault="00C93E89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strength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combining the results of attachment studies carried out in different countries is that researchers can end up with very large samples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participants.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52.05pt;margin-top:585pt;width:558.7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M0KgIAAFE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" strokeweight="2.25pt">
                <v:textbox>
                  <w:txbxContent>
                    <w:p w:rsidR="00E12A3F" w:rsidRDefault="00C93E89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</w:t>
                      </w:r>
                    </w:p>
                    <w:p w:rsidR="00E12A3F" w:rsidRPr="002E7552" w:rsidRDefault="00C93E89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strength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combining the results of attachment studies carried out in different countries is that researchers can end up with very large samples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participants.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6278245</wp:posOffset>
                </wp:positionV>
                <wp:extent cx="7096125" cy="1151255"/>
                <wp:effectExtent l="19050" t="19050" r="28575" b="1079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C93E89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C93E89" w:rsidRPr="00C93E89" w:rsidRDefault="00C93E89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Comparing cultures using the same ‘Strange Situation’ attachment behaviour can lead to attachment behaviour interpretations being ethnocentric.</w:t>
                            </w:r>
                          </w:p>
                          <w:p w:rsidR="00E12A3F" w:rsidRPr="002E7552" w:rsidRDefault="00E12A3F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-52.05pt;margin-top:494.35pt;width:558.7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WwLAIAAFI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" strokeweight="2.25pt">
                <v:textbox>
                  <w:txbxContent>
                    <w:p w:rsidR="00E12A3F" w:rsidRDefault="00C93E89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</w:t>
                      </w:r>
                    </w:p>
                    <w:p w:rsidR="00C93E89" w:rsidRPr="00C93E89" w:rsidRDefault="00C93E89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Comparing cultures using the same ‘Strange Situation’ attachment behaviour can lead to attachment behaviour interpretations being ethnocentric.</w:t>
                      </w:r>
                    </w:p>
                    <w:p w:rsidR="00E12A3F" w:rsidRPr="002E7552" w:rsidRDefault="00E12A3F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2824480</wp:posOffset>
                </wp:positionV>
                <wp:extent cx="7096125" cy="1151255"/>
                <wp:effectExtent l="19050" t="19050" r="28575" b="1079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does the fact that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 into attachment types and cross cultural differences being conducted in a lab pose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problem when it comes to generalising the findings?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53.3pt;margin-top:222.4pt;width:558.75pt;height:9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" strokeweight="2.25pt">
                <v:textbox>
                  <w:txbxContent>
                    <w:p w:rsidR="00E12A3F" w:rsidRDefault="00E12A3F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E12A3F" w:rsidRPr="00CD091B" w:rsidRDefault="00E12A3F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does the fact that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 into attachment types and cross cultural differences being conducted in a lab pose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problem when it comes to generalising the findings?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1673225</wp:posOffset>
                </wp:positionV>
                <wp:extent cx="7096125" cy="1151255"/>
                <wp:effectExtent l="19050" t="19050" r="28575" b="1079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E12A3F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Example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 example,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‘playroom’ environment in which the infant was interacting in was both strange and unfamiliar to the infant’s everyday environment. This means that, because the research was conducted in a laboratory, the environment is artificial.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53.3pt;margin-top:131.75pt;width:558.75pt;height:9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VIKwIAAFI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" strokeweight="2.25pt">
                <v:textbox>
                  <w:txbxContent>
                    <w:p w:rsidR="00E12A3F" w:rsidRPr="00E12A3F" w:rsidRDefault="00E12A3F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Example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 example,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‘playroom’ environment in which the infant was interacting in was both strange and unfamiliar to the infant’s everyday environment. This means that, because the research was conducted in a laboratory, the environment is artificial.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521970</wp:posOffset>
                </wp:positionV>
                <wp:extent cx="7096125" cy="1151255"/>
                <wp:effectExtent l="19050" t="19050" r="28575" b="1079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strength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 large samples increase internal validity by reducing the impact of anomalous results caused by poor methodology.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53.3pt;margin-top:41.1pt;width:558.75pt;height:9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8QLAIAAFI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" strokeweight="2.25pt">
                <v:textbox>
                  <w:txbxContent>
                    <w:p w:rsidR="00E12A3F" w:rsidRDefault="00E12A3F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E12A3F" w:rsidRPr="00CD091B" w:rsidRDefault="00E12A3F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is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strength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 large samples increase internal validity by reducing the impact of anomalous results caused by poor methodology.</w:t>
                      </w:r>
                    </w:p>
                  </w:txbxContent>
                </v:textbox>
              </v:rect>
            </w:pict>
          </mc:Fallback>
        </mc:AlternateContent>
      </w:r>
    </w:p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13293B" w:rsidRDefault="00CD091B" w:rsidP="00CD091B">
      <w:pPr>
        <w:tabs>
          <w:tab w:val="left" w:pos="7950"/>
        </w:tabs>
      </w:pPr>
      <w:r>
        <w:tab/>
      </w:r>
    </w:p>
    <w:p w:rsidR="00CD091B" w:rsidRPr="00CD091B" w:rsidRDefault="00CD091B" w:rsidP="00CD091B">
      <w:pPr>
        <w:tabs>
          <w:tab w:val="left" w:pos="7950"/>
        </w:tabs>
      </w:pPr>
      <w:r>
        <w:rPr>
          <w:rFonts w:ascii="Curlz MT" w:hAnsi="Curlz MT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0C70137" wp14:editId="2D8670DA">
            <wp:simplePos x="0" y="0"/>
            <wp:positionH relativeFrom="column">
              <wp:posOffset>5145405</wp:posOffset>
            </wp:positionH>
            <wp:positionV relativeFrom="paragraph">
              <wp:posOffset>6323965</wp:posOffset>
            </wp:positionV>
            <wp:extent cx="495300" cy="937895"/>
            <wp:effectExtent l="0" t="0" r="0" b="0"/>
            <wp:wrapSquare wrapText="bothSides"/>
            <wp:docPr id="8" name="Picture 8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4144" behindDoc="0" locked="0" layoutInCell="1" allowOverlap="1" wp14:anchorId="6918AF30" wp14:editId="7305AC5C">
            <wp:simplePos x="0" y="0"/>
            <wp:positionH relativeFrom="column">
              <wp:posOffset>5124450</wp:posOffset>
            </wp:positionH>
            <wp:positionV relativeFrom="paragraph">
              <wp:posOffset>5161915</wp:posOffset>
            </wp:positionV>
            <wp:extent cx="495300" cy="937895"/>
            <wp:effectExtent l="0" t="0" r="0" b="0"/>
            <wp:wrapSquare wrapText="bothSides"/>
            <wp:docPr id="7" name="Picture 7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2096" behindDoc="0" locked="0" layoutInCell="1" allowOverlap="1" wp14:anchorId="23F292C2" wp14:editId="2BF4F3C5">
            <wp:simplePos x="0" y="0"/>
            <wp:positionH relativeFrom="column">
              <wp:posOffset>5143500</wp:posOffset>
            </wp:positionH>
            <wp:positionV relativeFrom="paragraph">
              <wp:posOffset>4018915</wp:posOffset>
            </wp:positionV>
            <wp:extent cx="495300" cy="937895"/>
            <wp:effectExtent l="0" t="0" r="0" b="0"/>
            <wp:wrapSquare wrapText="bothSides"/>
            <wp:docPr id="6" name="Picture 6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0048" behindDoc="0" locked="0" layoutInCell="1" allowOverlap="1" wp14:anchorId="2029333A" wp14:editId="679EFCB4">
            <wp:simplePos x="0" y="0"/>
            <wp:positionH relativeFrom="column">
              <wp:posOffset>5145405</wp:posOffset>
            </wp:positionH>
            <wp:positionV relativeFrom="paragraph">
              <wp:posOffset>2914015</wp:posOffset>
            </wp:positionV>
            <wp:extent cx="495300" cy="937895"/>
            <wp:effectExtent l="0" t="0" r="0" b="0"/>
            <wp:wrapSquare wrapText="bothSides"/>
            <wp:docPr id="5" name="Picture 5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8000" behindDoc="0" locked="0" layoutInCell="1" allowOverlap="1" wp14:anchorId="4C9D971C" wp14:editId="54BADD6B">
            <wp:simplePos x="0" y="0"/>
            <wp:positionH relativeFrom="column">
              <wp:posOffset>5124450</wp:posOffset>
            </wp:positionH>
            <wp:positionV relativeFrom="paragraph">
              <wp:posOffset>1694815</wp:posOffset>
            </wp:positionV>
            <wp:extent cx="495300" cy="937895"/>
            <wp:effectExtent l="0" t="0" r="0" b="0"/>
            <wp:wrapSquare wrapText="bothSides"/>
            <wp:docPr id="3" name="Picture 3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6976" behindDoc="0" locked="0" layoutInCell="1" allowOverlap="1" wp14:anchorId="5D9AF9BA" wp14:editId="1D6B4185">
            <wp:simplePos x="0" y="0"/>
            <wp:positionH relativeFrom="column">
              <wp:posOffset>5124450</wp:posOffset>
            </wp:positionH>
            <wp:positionV relativeFrom="paragraph">
              <wp:posOffset>589915</wp:posOffset>
            </wp:positionV>
            <wp:extent cx="495300" cy="937895"/>
            <wp:effectExtent l="0" t="0" r="0" b="0"/>
            <wp:wrapSquare wrapText="bothSides"/>
            <wp:docPr id="2" name="Picture 2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5952" behindDoc="0" locked="0" layoutInCell="1" allowOverlap="1" wp14:anchorId="36BD59D8" wp14:editId="192C74BC">
            <wp:simplePos x="0" y="0"/>
            <wp:positionH relativeFrom="column">
              <wp:posOffset>5067300</wp:posOffset>
            </wp:positionH>
            <wp:positionV relativeFrom="paragraph">
              <wp:posOffset>-591185</wp:posOffset>
            </wp:positionV>
            <wp:extent cx="495300" cy="937895"/>
            <wp:effectExtent l="0" t="0" r="0" b="0"/>
            <wp:wrapSquare wrapText="bothSides"/>
            <wp:docPr id="1" name="Picture 1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3938270</wp:posOffset>
                </wp:positionV>
                <wp:extent cx="7110730" cy="1151255"/>
                <wp:effectExtent l="19050" t="19050" r="13970" b="1079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56.9pt;margin-top:310.1pt;width:559.9pt;height: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2787015</wp:posOffset>
                </wp:positionV>
                <wp:extent cx="7096125" cy="1151255"/>
                <wp:effectExtent l="19050" t="19050" r="28575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56.9pt;margin-top:219.45pt;width:558.7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jxKwIAAFI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1635760</wp:posOffset>
                </wp:positionV>
                <wp:extent cx="7096125" cy="1151255"/>
                <wp:effectExtent l="19050" t="19050" r="28575" b="1079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56.9pt;margin-top:128.8pt;width:558.75pt;height: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484505</wp:posOffset>
                </wp:positionV>
                <wp:extent cx="7096125" cy="1151255"/>
                <wp:effectExtent l="19050" t="19050" r="28575" b="1079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56.9pt;margin-top:38.15pt;width:558.75pt;height:9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-666750</wp:posOffset>
                </wp:positionV>
                <wp:extent cx="7110730" cy="1151255"/>
                <wp:effectExtent l="19050" t="19050" r="13970" b="1079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58.05pt;margin-top:-52.5pt;width:559.9pt;height: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7392035</wp:posOffset>
                </wp:positionV>
                <wp:extent cx="7096125" cy="1151255"/>
                <wp:effectExtent l="19050" t="19050" r="28575" b="107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55.65pt;margin-top:582.05pt;width:558.75pt;height:9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C+KwIAAFE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6240780</wp:posOffset>
                </wp:positionV>
                <wp:extent cx="7096125" cy="1151255"/>
                <wp:effectExtent l="19050" t="19050" r="28575" b="1079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55.65pt;margin-top:491.4pt;width:558.75pt;height: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ieLAIAAFI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5089525</wp:posOffset>
                </wp:positionV>
                <wp:extent cx="7096125" cy="1151255"/>
                <wp:effectExtent l="19050" t="19050" r="28575" b="1079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55.65pt;margin-top:400.75pt;width:558.75pt;height:9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urlz MT" w:hAnsi="Curlz MT"/>
        </w:rPr>
        <w:t>clue</w:t>
      </w:r>
      <w:proofErr w:type="gramEnd"/>
      <w:r>
        <w:rPr>
          <w:rFonts w:ascii="Curlz MT" w:hAnsi="Curlz MT"/>
        </w:rPr>
        <w:t xml:space="preserve"> Card</w:t>
      </w:r>
    </w:p>
    <w:sectPr w:rsidR="00CD091B" w:rsidRPr="00CD091B" w:rsidSect="0013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1B"/>
    <w:rsid w:val="0013293B"/>
    <w:rsid w:val="002E7552"/>
    <w:rsid w:val="00C45016"/>
    <w:rsid w:val="00C93E89"/>
    <w:rsid w:val="00CD091B"/>
    <w:rsid w:val="00E021E0"/>
    <w:rsid w:val="00E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3195D710</Template>
  <TotalTime>18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Molyneux</dc:creator>
  <cp:lastModifiedBy>Catherine Molyneux</cp:lastModifiedBy>
  <cp:revision>3</cp:revision>
  <cp:lastPrinted>2015-12-18T08:49:00Z</cp:lastPrinted>
  <dcterms:created xsi:type="dcterms:W3CDTF">2016-01-11T14:53:00Z</dcterms:created>
  <dcterms:modified xsi:type="dcterms:W3CDTF">2016-01-11T15:10:00Z</dcterms:modified>
</cp:coreProperties>
</file>